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bookmarkStart w:id="0" w:name="_GoBack"/>
      <w:r w:rsidRPr="00A50434">
        <w:rPr>
          <w:rFonts w:ascii="Arial" w:eastAsia="Times New Roman" w:hAnsi="Arial" w:cs="Arial"/>
          <w:color w:val="404040"/>
        </w:rPr>
        <w:t xml:space="preserve">ИНФОРМАЦИЯ О РЕЗУЛЬТАТАХ ДЕЯТЕЛЬНОСТИ ОТВЕТСТВЕННОГО ЗА РАБОТУ ПО ПРОФИЛАКТИКЕ КОРРУПЦИОННЫХ И ИНЫХ ПРАВОНАРУШЕНИЙ В  </w:t>
      </w:r>
      <w:r>
        <w:rPr>
          <w:rFonts w:ascii="Arial" w:eastAsia="Times New Roman" w:hAnsi="Arial" w:cs="Arial"/>
          <w:color w:val="404040"/>
        </w:rPr>
        <w:t>МАУ УСКК «Вологда»</w:t>
      </w:r>
      <w:r w:rsidRPr="00A50434">
        <w:rPr>
          <w:rFonts w:ascii="Arial" w:eastAsia="Times New Roman" w:hAnsi="Arial" w:cs="Arial"/>
          <w:color w:val="404040"/>
        </w:rPr>
        <w:t xml:space="preserve"> за 201</w:t>
      </w:r>
      <w:r>
        <w:rPr>
          <w:rFonts w:ascii="Arial" w:eastAsia="Times New Roman" w:hAnsi="Arial" w:cs="Arial"/>
          <w:color w:val="404040"/>
        </w:rPr>
        <w:t>8</w:t>
      </w:r>
      <w:r w:rsidRPr="00A50434">
        <w:rPr>
          <w:rFonts w:ascii="Arial" w:eastAsia="Times New Roman" w:hAnsi="Arial" w:cs="Arial"/>
          <w:color w:val="404040"/>
        </w:rPr>
        <w:t xml:space="preserve"> год</w:t>
      </w:r>
      <w:bookmarkEnd w:id="0"/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Лицами, ответственными за работу по профилактике коррупционных и иных правонарушений в учреждении продолжена работа по проведению мониторинга законодательства по вопросам противодействия коррупции.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Размещены нормативно-правовые акты по антикоррупционной тематике на официальном сайте учреждения в разделе «Противодействие коррупции»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С целью недопущения конфликта интересов во время исполнения должностных обязанностей проведены инструктажи по соблюдению кодекса этики в учреждении при приеме на работу.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Продолжилась работа по размещению на официальном сайте учреждения и на стендах памяток в области противодействия коррупции, направленных на профилактику коррупционных и иных правонарушений.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За отчетный период в комиссию по соблюдению требований к служебному поведению и урегулированию конфликта интересов уведомлений не поступало.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В течение 201</w:t>
      </w:r>
      <w:r>
        <w:rPr>
          <w:rFonts w:ascii="Arial" w:eastAsia="Times New Roman" w:hAnsi="Arial" w:cs="Arial"/>
          <w:color w:val="404040"/>
        </w:rPr>
        <w:t>8</w:t>
      </w:r>
      <w:r w:rsidRPr="00A50434">
        <w:rPr>
          <w:rFonts w:ascii="Arial" w:eastAsia="Times New Roman" w:hAnsi="Arial" w:cs="Arial"/>
          <w:color w:val="404040"/>
        </w:rPr>
        <w:t xml:space="preserve"> года заявлений и обращений в комиссию о фактах коррупции либо склонения работника к совершению коррупционных правонарушений не поступало.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В 201</w:t>
      </w:r>
      <w:r>
        <w:rPr>
          <w:rFonts w:ascii="Arial" w:eastAsia="Times New Roman" w:hAnsi="Arial" w:cs="Arial"/>
          <w:color w:val="404040"/>
        </w:rPr>
        <w:t>8</w:t>
      </w:r>
      <w:r w:rsidRPr="00A50434">
        <w:rPr>
          <w:rFonts w:ascii="Arial" w:eastAsia="Times New Roman" w:hAnsi="Arial" w:cs="Arial"/>
          <w:color w:val="404040"/>
        </w:rPr>
        <w:t xml:space="preserve"> году на телефон «горячей линии» учреждения информации о совершении коррупционных нарушений не поступало.  </w:t>
      </w:r>
    </w:p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 </w:t>
      </w:r>
    </w:p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b/>
          <w:bCs/>
          <w:color w:val="404040"/>
        </w:rPr>
        <w:t>ответственный за работу по профилактике коррупционных и иных правонарушений</w:t>
      </w:r>
      <w:r w:rsidRPr="00A50434">
        <w:rPr>
          <w:rFonts w:ascii="Arial" w:eastAsia="Times New Roman" w:hAnsi="Arial" w:cs="Arial"/>
          <w:color w:val="404040"/>
        </w:rPr>
        <w:t>,  </w:t>
      </w:r>
      <w:r>
        <w:rPr>
          <w:rFonts w:ascii="Arial" w:eastAsia="Times New Roman" w:hAnsi="Arial" w:cs="Arial"/>
          <w:b/>
          <w:bCs/>
          <w:color w:val="404040"/>
        </w:rPr>
        <w:t>заместитель директора Баламут Оксана Валерьевна</w:t>
      </w:r>
      <w:r w:rsidRPr="00A50434">
        <w:rPr>
          <w:rFonts w:ascii="Arial" w:eastAsia="Times New Roman" w:hAnsi="Arial" w:cs="Arial"/>
          <w:b/>
          <w:bCs/>
          <w:color w:val="404040"/>
        </w:rPr>
        <w:t>.</w:t>
      </w:r>
    </w:p>
    <w:p w:rsidR="000C3869" w:rsidRDefault="000C3869"/>
    <w:sectPr w:rsidR="000C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3D8"/>
    <w:multiLevelType w:val="multilevel"/>
    <w:tmpl w:val="B82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34"/>
    <w:rsid w:val="000C3869"/>
    <w:rsid w:val="00516EE7"/>
    <w:rsid w:val="00A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B8719-4825-4D35-B35F-91FE941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BalamutOV</dc:creator>
  <cp:keywords/>
  <dc:description/>
  <cp:lastModifiedBy>1</cp:lastModifiedBy>
  <cp:revision>2</cp:revision>
  <dcterms:created xsi:type="dcterms:W3CDTF">2022-03-18T11:30:00Z</dcterms:created>
  <dcterms:modified xsi:type="dcterms:W3CDTF">2022-03-18T11:30:00Z</dcterms:modified>
</cp:coreProperties>
</file>